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A" w:rsidRPr="007620C4" w:rsidRDefault="00906F5D" w:rsidP="007620C4">
      <w:pPr>
        <w:jc w:val="both"/>
        <w:rPr>
          <w:rFonts w:ascii="Times New Roman" w:hAnsi="Times New Roman" w:cs="Times New Roman"/>
          <w:sz w:val="28"/>
          <w:szCs w:val="28"/>
        </w:rPr>
      </w:pPr>
      <w:r w:rsidRPr="007620C4">
        <w:rPr>
          <w:rFonts w:ascii="Times New Roman" w:hAnsi="Times New Roman" w:cs="Times New Roman"/>
          <w:sz w:val="28"/>
          <w:szCs w:val="28"/>
        </w:rPr>
        <w:t>Au</w:t>
      </w:r>
      <w:r w:rsidR="00C210CA">
        <w:rPr>
          <w:rFonts w:ascii="Times New Roman" w:hAnsi="Times New Roman" w:cs="Times New Roman"/>
          <w:sz w:val="28"/>
          <w:szCs w:val="28"/>
        </w:rPr>
        <w:t>x</w:t>
      </w:r>
      <w:r w:rsidRPr="007620C4">
        <w:rPr>
          <w:rFonts w:ascii="Times New Roman" w:hAnsi="Times New Roman" w:cs="Times New Roman"/>
          <w:sz w:val="28"/>
          <w:szCs w:val="28"/>
        </w:rPr>
        <w:t xml:space="preserve"> terme</w:t>
      </w:r>
      <w:r w:rsidR="00C210CA">
        <w:rPr>
          <w:rFonts w:ascii="Times New Roman" w:hAnsi="Times New Roman" w:cs="Times New Roman"/>
          <w:sz w:val="28"/>
          <w:szCs w:val="28"/>
        </w:rPr>
        <w:t>s</w:t>
      </w:r>
      <w:r w:rsidRPr="007620C4">
        <w:rPr>
          <w:rFonts w:ascii="Times New Roman" w:hAnsi="Times New Roman" w:cs="Times New Roman"/>
          <w:sz w:val="28"/>
          <w:szCs w:val="28"/>
        </w:rPr>
        <w:t xml:space="preserve"> de l’article 51 du code électoral Togolais : «  Les listes électorales sont permanentes. Elles font l’objet d’une révision avant chaque élection sous la responsabilité et la direction de la CENI</w:t>
      </w:r>
      <w:r w:rsidR="00BD0367">
        <w:rPr>
          <w:rFonts w:ascii="Times New Roman" w:hAnsi="Times New Roman" w:cs="Times New Roman"/>
          <w:sz w:val="28"/>
          <w:szCs w:val="28"/>
        </w:rPr>
        <w:t xml:space="preserve"> (Organisme de gestion des élections)</w:t>
      </w:r>
      <w:r w:rsidRPr="007620C4">
        <w:rPr>
          <w:rFonts w:ascii="Times New Roman" w:hAnsi="Times New Roman" w:cs="Times New Roman"/>
          <w:sz w:val="28"/>
          <w:szCs w:val="28"/>
        </w:rPr>
        <w:t>.</w:t>
      </w:r>
    </w:p>
    <w:p w:rsidR="00906F5D" w:rsidRPr="007620C4" w:rsidRDefault="00906F5D" w:rsidP="007620C4">
      <w:pPr>
        <w:jc w:val="both"/>
        <w:rPr>
          <w:rFonts w:ascii="Times New Roman" w:hAnsi="Times New Roman" w:cs="Times New Roman"/>
          <w:sz w:val="28"/>
          <w:szCs w:val="28"/>
        </w:rPr>
      </w:pPr>
      <w:r w:rsidRPr="007620C4">
        <w:rPr>
          <w:rFonts w:ascii="Times New Roman" w:hAnsi="Times New Roman" w:cs="Times New Roman"/>
          <w:sz w:val="28"/>
          <w:szCs w:val="28"/>
        </w:rPr>
        <w:t>L’élection est faite sur la base de la liste révisée pendant toute l’année qui suit la clôture de cette révision.</w:t>
      </w:r>
    </w:p>
    <w:p w:rsidR="00906F5D" w:rsidRPr="007620C4" w:rsidRDefault="00906F5D" w:rsidP="007620C4">
      <w:pPr>
        <w:jc w:val="both"/>
        <w:rPr>
          <w:rFonts w:ascii="Times New Roman" w:hAnsi="Times New Roman" w:cs="Times New Roman"/>
          <w:sz w:val="28"/>
          <w:szCs w:val="28"/>
        </w:rPr>
      </w:pPr>
      <w:r w:rsidRPr="007620C4">
        <w:rPr>
          <w:rFonts w:ascii="Times New Roman" w:hAnsi="Times New Roman" w:cs="Times New Roman"/>
          <w:sz w:val="28"/>
          <w:szCs w:val="28"/>
        </w:rPr>
        <w:t>Cette disposition ne s’applique pas en cas d’élection anticipée ou partielle.</w:t>
      </w:r>
    </w:p>
    <w:p w:rsidR="00906F5D" w:rsidRDefault="00906F5D" w:rsidP="007620C4">
      <w:pPr>
        <w:jc w:val="both"/>
        <w:rPr>
          <w:rFonts w:ascii="Times New Roman" w:hAnsi="Times New Roman" w:cs="Times New Roman"/>
          <w:sz w:val="28"/>
          <w:szCs w:val="28"/>
        </w:rPr>
      </w:pPr>
      <w:r w:rsidRPr="007620C4">
        <w:rPr>
          <w:rFonts w:ascii="Times New Roman" w:hAnsi="Times New Roman" w:cs="Times New Roman"/>
          <w:sz w:val="28"/>
          <w:szCs w:val="28"/>
        </w:rPr>
        <w:t>Toutefois, avant chaque élection générale, une révision exceptionnelle peut être décidée par décret en Conseil des ministres sur proposition de la CENI.</w:t>
      </w:r>
    </w:p>
    <w:p w:rsidR="00C210CA" w:rsidRDefault="00C210CA" w:rsidP="00762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0CA" w:rsidRDefault="00C210CA" w:rsidP="00762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 aux articles 54 et 55 qui stipulent que : </w:t>
      </w:r>
    </w:p>
    <w:p w:rsidR="00C210CA" w:rsidRDefault="00C210CA" w:rsidP="00C210C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0CA">
        <w:rPr>
          <w:rFonts w:ascii="Times New Roman" w:hAnsi="Times New Roman" w:cs="Times New Roman"/>
          <w:sz w:val="28"/>
          <w:szCs w:val="28"/>
        </w:rPr>
        <w:t>« Toute 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210CA">
        <w:rPr>
          <w:rFonts w:ascii="Times New Roman" w:hAnsi="Times New Roman" w:cs="Times New Roman"/>
          <w:sz w:val="28"/>
          <w:szCs w:val="28"/>
        </w:rPr>
        <w:t>diation d’office de la liste électorale est notifiée sans délai, par écrit</w:t>
      </w:r>
      <w:r>
        <w:rPr>
          <w:rFonts w:ascii="Times New Roman" w:hAnsi="Times New Roman" w:cs="Times New Roman"/>
          <w:sz w:val="28"/>
          <w:szCs w:val="28"/>
        </w:rPr>
        <w:t>, à l’intéressé par le président de la CELI.</w:t>
      </w:r>
    </w:p>
    <w:p w:rsidR="00C210CA" w:rsidRDefault="00C210CA" w:rsidP="00C210C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Tout citoyen radié d’office de la liste électorale, ou dont l’inscription est refusée, peut adresser une réclamation à la CELI.</w:t>
      </w:r>
    </w:p>
    <w:p w:rsidR="00C210CA" w:rsidRDefault="00C210CA" w:rsidP="00C21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Tout citoyen qui estime qu’un électeur a été indûment inscrit, radié ou omis sur la liste électorale peut saisir la CELI. Le recours est introduit dans les quarante-huit (48) heures qui suivent l’affichage des listes électorales.</w:t>
      </w:r>
    </w:p>
    <w:p w:rsidR="006C696F" w:rsidRDefault="006C696F" w:rsidP="00C21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CELI rend sa décision dans un délai de quarante-huit (48) heures.</w:t>
      </w:r>
    </w:p>
    <w:p w:rsidR="006C696F" w:rsidRDefault="006C696F" w:rsidP="00C21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6F" w:rsidRDefault="006C696F" w:rsidP="00C21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 Togo, 6000 </w:t>
      </w:r>
      <w:r w:rsidR="002431C8">
        <w:rPr>
          <w:rFonts w:ascii="Times New Roman" w:hAnsi="Times New Roman" w:cs="Times New Roman"/>
          <w:sz w:val="28"/>
          <w:szCs w:val="28"/>
        </w:rPr>
        <w:t xml:space="preserve">personnes,  2200 kits, 70 gros véhicules, des voitures légères </w:t>
      </w:r>
      <w:r>
        <w:rPr>
          <w:rFonts w:ascii="Times New Roman" w:hAnsi="Times New Roman" w:cs="Times New Roman"/>
          <w:sz w:val="28"/>
          <w:szCs w:val="28"/>
        </w:rPr>
        <w:t xml:space="preserve"> sont mobilisés pour la révision des listes électorales</w:t>
      </w:r>
      <w:r w:rsidR="002431C8">
        <w:rPr>
          <w:rFonts w:ascii="Times New Roman" w:hAnsi="Times New Roman" w:cs="Times New Roman"/>
          <w:sz w:val="28"/>
          <w:szCs w:val="28"/>
        </w:rPr>
        <w:t>. Ce qui revient chair à l’Etat chaque année.</w:t>
      </w:r>
    </w:p>
    <w:p w:rsidR="000026CB" w:rsidRDefault="000026CB" w:rsidP="00C21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6CB" w:rsidRPr="005D0542" w:rsidRDefault="000026CB" w:rsidP="000026CB">
      <w:pPr>
        <w:pStyle w:val="Sansinterligne"/>
        <w:rPr>
          <w:b/>
          <w:i/>
          <w:sz w:val="20"/>
          <w:szCs w:val="20"/>
          <w:lang w:eastAsia="fr-FR"/>
        </w:rPr>
      </w:pPr>
      <w:proofErr w:type="spellStart"/>
      <w:r w:rsidRPr="005D0542">
        <w:rPr>
          <w:b/>
          <w:i/>
          <w:sz w:val="20"/>
          <w:szCs w:val="20"/>
          <w:lang w:eastAsia="fr-FR"/>
        </w:rPr>
        <w:t>Ayao</w:t>
      </w:r>
      <w:proofErr w:type="spellEnd"/>
      <w:r w:rsidRPr="005D0542">
        <w:rPr>
          <w:b/>
          <w:i/>
          <w:sz w:val="20"/>
          <w:szCs w:val="20"/>
          <w:lang w:eastAsia="fr-FR"/>
        </w:rPr>
        <w:t xml:space="preserve"> </w:t>
      </w:r>
      <w:proofErr w:type="spellStart"/>
      <w:r w:rsidRPr="005D0542">
        <w:rPr>
          <w:b/>
          <w:i/>
          <w:sz w:val="20"/>
          <w:szCs w:val="20"/>
          <w:lang w:eastAsia="fr-FR"/>
        </w:rPr>
        <w:t>Adjé</w:t>
      </w:r>
      <w:proofErr w:type="spellEnd"/>
      <w:r w:rsidRPr="005D0542">
        <w:rPr>
          <w:b/>
          <w:i/>
          <w:sz w:val="20"/>
          <w:szCs w:val="20"/>
          <w:lang w:eastAsia="fr-FR"/>
        </w:rPr>
        <w:t xml:space="preserve"> AGBOKOUSSE</w:t>
      </w:r>
      <w:r w:rsidRPr="005D0542">
        <w:rPr>
          <w:b/>
          <w:i/>
          <w:sz w:val="20"/>
          <w:szCs w:val="20"/>
          <w:lang w:eastAsia="fr-FR"/>
        </w:rPr>
        <w:br/>
        <w:t>Administrateur civil à la retraite</w:t>
      </w:r>
      <w:r w:rsidRPr="005D0542">
        <w:rPr>
          <w:b/>
          <w:i/>
          <w:sz w:val="20"/>
          <w:szCs w:val="20"/>
          <w:lang w:eastAsia="fr-FR"/>
        </w:rPr>
        <w:br/>
        <w:t>Expert en organisation des élections</w:t>
      </w:r>
      <w:r w:rsidRPr="005D0542">
        <w:rPr>
          <w:b/>
          <w:i/>
          <w:sz w:val="20"/>
          <w:szCs w:val="20"/>
          <w:lang w:eastAsia="fr-FR"/>
        </w:rPr>
        <w:br/>
        <w:t>Spécialiste de la décentralisation</w:t>
      </w:r>
    </w:p>
    <w:p w:rsidR="000026CB" w:rsidRPr="005D0542" w:rsidRDefault="000026CB" w:rsidP="000026CB">
      <w:pPr>
        <w:pStyle w:val="Sansinterligne"/>
        <w:rPr>
          <w:b/>
          <w:i/>
          <w:sz w:val="20"/>
          <w:szCs w:val="20"/>
          <w:lang w:eastAsia="fr-FR"/>
        </w:rPr>
      </w:pPr>
      <w:r w:rsidRPr="005D0542">
        <w:rPr>
          <w:b/>
          <w:i/>
          <w:sz w:val="20"/>
          <w:szCs w:val="20"/>
          <w:lang w:eastAsia="fr-FR"/>
        </w:rPr>
        <w:t>Formateur BRIDGE semi-accrédité</w:t>
      </w:r>
    </w:p>
    <w:p w:rsidR="000026CB" w:rsidRPr="005D0542" w:rsidRDefault="000026CB" w:rsidP="000026CB">
      <w:pPr>
        <w:pStyle w:val="Sansinterligne"/>
        <w:rPr>
          <w:b/>
          <w:i/>
          <w:sz w:val="20"/>
          <w:szCs w:val="20"/>
          <w:lang w:eastAsia="fr-FR"/>
        </w:rPr>
      </w:pPr>
      <w:r w:rsidRPr="005D0542">
        <w:rPr>
          <w:b/>
          <w:i/>
          <w:sz w:val="20"/>
          <w:szCs w:val="20"/>
          <w:lang w:eastAsia="fr-FR"/>
        </w:rPr>
        <w:t>Consultant indépendant</w:t>
      </w:r>
      <w:r w:rsidRPr="005D0542">
        <w:rPr>
          <w:b/>
          <w:i/>
          <w:sz w:val="20"/>
          <w:szCs w:val="20"/>
          <w:lang w:eastAsia="fr-FR"/>
        </w:rPr>
        <w:br/>
        <w:t>Coordonnateur de la cellule d'Appui aux Elections</w:t>
      </w:r>
      <w:r w:rsidRPr="005D0542">
        <w:rPr>
          <w:b/>
          <w:i/>
          <w:sz w:val="20"/>
          <w:szCs w:val="20"/>
          <w:lang w:eastAsia="fr-FR"/>
        </w:rPr>
        <w:br/>
        <w:t>Président du CRDD</w:t>
      </w:r>
      <w:r w:rsidRPr="005D0542">
        <w:rPr>
          <w:b/>
          <w:i/>
          <w:sz w:val="20"/>
          <w:szCs w:val="20"/>
          <w:lang w:eastAsia="fr-FR"/>
        </w:rPr>
        <w:br/>
        <w:t>Tél: +228 92 43 81 01</w:t>
      </w:r>
      <w:r w:rsidRPr="005D0542">
        <w:rPr>
          <w:b/>
          <w:i/>
          <w:sz w:val="20"/>
          <w:szCs w:val="20"/>
          <w:lang w:eastAsia="fr-FR"/>
        </w:rPr>
        <w:br/>
        <w:t xml:space="preserve">Email: </w:t>
      </w:r>
      <w:hyperlink r:id="rId5" w:tgtFrame="_blank" w:history="1">
        <w:r w:rsidRPr="005D0542">
          <w:rPr>
            <w:b/>
            <w:i/>
            <w:color w:val="0000FF"/>
            <w:sz w:val="20"/>
            <w:szCs w:val="20"/>
            <w:u w:val="single"/>
            <w:lang w:eastAsia="fr-FR"/>
          </w:rPr>
          <w:t>agbokoussef@yahoo.fr</w:t>
        </w:r>
      </w:hyperlink>
    </w:p>
    <w:p w:rsidR="000026CB" w:rsidRPr="005D0542" w:rsidRDefault="000026CB" w:rsidP="000026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0026CB" w:rsidRDefault="000026CB" w:rsidP="000026C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0026CB" w:rsidSect="0076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58C1"/>
    <w:multiLevelType w:val="hybridMultilevel"/>
    <w:tmpl w:val="5D5057DC"/>
    <w:lvl w:ilvl="0" w:tplc="9DAE8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F5D"/>
    <w:rsid w:val="000026CB"/>
    <w:rsid w:val="001D45C6"/>
    <w:rsid w:val="002431C8"/>
    <w:rsid w:val="00583B75"/>
    <w:rsid w:val="005A74F2"/>
    <w:rsid w:val="00646F63"/>
    <w:rsid w:val="006C696F"/>
    <w:rsid w:val="007620C4"/>
    <w:rsid w:val="00762A5A"/>
    <w:rsid w:val="00810DE8"/>
    <w:rsid w:val="00906F5D"/>
    <w:rsid w:val="00BD0367"/>
    <w:rsid w:val="00C210CA"/>
    <w:rsid w:val="00C3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0CA"/>
    <w:pPr>
      <w:ind w:left="720"/>
      <w:contextualSpacing/>
    </w:pPr>
  </w:style>
  <w:style w:type="paragraph" w:styleId="Sansinterligne">
    <w:name w:val="No Spacing"/>
    <w:uiPriority w:val="1"/>
    <w:qFormat/>
    <w:rsid w:val="00002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bokoussef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11</cp:revision>
  <dcterms:created xsi:type="dcterms:W3CDTF">2014-11-19T08:40:00Z</dcterms:created>
  <dcterms:modified xsi:type="dcterms:W3CDTF">2014-11-19T09:02:00Z</dcterms:modified>
</cp:coreProperties>
</file>